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g="http://schemas.microsoft.com/office/word/2010/wordprocessingGroup" xmlns:wpi="http://schemas.microsoft.com/office/word/2010/wordprocessingInk" xmlns:wne="http://schemas.microsoft.com/office/word/2006/wordml" xmlns:wps="http://schemas.microsoft.com/office/word/2010/wordprocessingShape">
  <w:body>
    <w:tbl>
      <w:tblPr>
        <w:tblW w:type="auto" w:w="0"/>
        <w:jc w:val="center"/>
        <w:tblLook w:firstColumn="1" w:firstRow="1" w:lastColumn="0" w:lastRow="0" w:noHBand="0" w:noVBand="1"/>
      </w:tblPr>
      <w:tblGrid>
        <w:gridCol w:w="7852"/>
        <w:gridCol w:w="7852"/>
      </w:tblGrid>
      <w:tr>
        <!-- left column -->
        <w:tc>
          <w:tcPr>
            <w:tcW w:type="dxa" w:w="7852"/>
          </w:tcPr>
          <w:tbl>
            <w:tblPr>
              <!-- <w:tblStyle w:val="a1"/> -->
              <w:jc w:val="center"/>
              <w:tblW w:w="0" w:type="auto"/>
              <w:tblLook w:firstRow="1" w:lastRow="0" w:firstColumn="1" w:lastColumn="0" w:noHBand="0" w:noVBand="1"/>
            </w:tblPr>
            <w:tblGrid>
              <w:gridCol w:w="4700"/>
              <w:gridCol w:w="3141"/>
            </w:tblGrid>
            <!-- OFFER TITLE -->
            <w:tr>
              <w:tc>
                <w:tcPr>
                  <w:tcW w:type="dxa" w:w="7852"/>
                  <w:gridSpan w:val="2"/>
                  <w:tcMar>
                    <w:left w:type="dxa" w:w="0"/>
                  </w:tcMar>
                </w:tcPr>
                <w:p>
                  <w:pPr>
                    <w:pStyle w:val="Normal"/>
                    <w:spacing w:before="0" w:after="0" w:line="276" w:lineRule="auto"/>
                  </w:pPr>
                  <w:r>
                    <w:rPr/>
                    <w:t>2-комн. кв. на несколько месяцев (меньше года)</w:t>
                  </w:r>
                </w:p>
              </w:tc>
            </w:tr>
            <!-- ADDRESS LINE ROW -->
            <w:tr>
              <w:tc>
                <w:tcPr>
                  <w:tcW w:type="dxa" w:w="7852"/>
                  <w:gridSpan w:val="2"/>
                  <w:tcMar>
                    <w:left w:type="dxa" w:w="0"/>
                  </w:tcMar>
                </w:tcPr>
                <w:p>
                  <w:pPr>
                    <w:pStyle w:val="Normal"/>
                    <w:spacing w:before="40" w:after="40"/>
                  </w:pPr>
                  <w:r>
                    <w:rPr>
                      <w:sz w:val="32"/>
                      <w:szCs w:val="32"/>
                    </w:rPr>
                    <w:t>Москва, район Бабушкинский, ул. Коминтерна, 14К2</w:t>
                  </w:r>
                </w:p>
              </w:tc>
            </w:tr>
            <!-- LANDMARK ROW -->
            <w:tr>
              <w:tc>
                <w:tcPr>
                  <w:tcW w:type="dxa" w:w="7852"/>
                  <w:gridSpan w:val="2"/>
                  <w:tcMar>
                    <w:left w:type="dxa" w:w="0"/>
                  </w:tcMar>
                </w:tcPr>
                <w:p>
                  <w:pPr>
                    <w:pStyle w:val="Normal"/>
                    <w:spacing w:before="0" w:after="0"/>
                  </w:pPr>
                  <w:r>
                    <w:rPr>
                      <w:sz w:val="22"/>
                      <w:szCs w:val="22"/>
                    </w:rPr>
                    <w:t>Метро: Бабушкинская, 18 мин. пешком</w:t>
                  </w:r>
                </w:p>
              </w:tc>
            </w:tr>
            <!-- PRICE ROW -->
            <w:tr>
              <w:tc>
                <w:tcPr>
                  <w:tcW w:type="dxa" w:w="7852"/>
                  <w:gridSpan w:val="2"/>
                  <w:tcMar>
                    <w:left w:type="dxa" w:w="0"/>
                  </w:tcMar>
                </w:tcPr>
                <w:p>
                  <w:pPr>
                    <w:pStyle w:val="Normal"/>
                    <w:spacing w:before="150" w:after="40"/>
                  </w:pPr>
                  <w:r>
                    <w:rPr>
                      <w:b/>
                      <w:bCs/>
                      <w:sz w:val="30"/>
                      <w:szCs w:val="30"/>
                    </w:rPr>
                    <w:t>60 000 ₽</w:t>
                    <w:t xml:space="preserve"> в месяц </w:t>
                  </w:r>
                </w:p>
              </w:tc>
            </w:tr>
            <!-- OFFER CONDITION ROW -->
            <w:tr>
              <w:tc>
                <w:tcPr>
                  <w:tcW w:type="dxa" w:w="7852"/>
                  <w:gridSpan w:val="2"/>
                  <w:tcMar>
                    <w:left w:type="dxa" w:w="0"/>
                  </w:tcMar>
                </w:tcPr>
                <w:p>
                  <w:pPr>
                    <w:pStyle w:val="Normal"/>
                    <w:spacing w:before="0" w:after="0"/>
                  </w:pPr>
                  <w:r>
                    <w:rPr>
                      <w:sz w:val="20"/>
                      <w:szCs w:val="20"/>
                    </w:rPr>
                    <w:t>1 мес. предоплата + депозит, комиссия 0%</w:t>
                  </w:r>
                </w:p>
                <w:p/>
              </w:tc>
            </w:tr>
            <w:tr>
              <!-- OFFER PROPS TABLE -->
              <w:tc>
                <w:tcPr>
                  <w:tcW w:type="dxa" w:w="4700"/>
                  <w:tcMar>
                    <w:left w:type="dxa" w:w="0"/>
                  </w:tcMar>
                </w:tcPr>
                <w:tbl>
                  <w:tblPr>
                    <!-- <w:tblStyle w:val="a1"/> -->
                    <w:jc w:val="left"/>
                    <w:tblW w:w="0" w:type="auto"/>
                    <w:tblLook w:val="04A0" w:firstRow="1" w:lastRow="0" w:firstColumn="1" w:lastColumn="0" w:noHBand="0" w:noVBand="1"/>
                  </w:tblPr>
                  <w:tblGrid>
                    <w:gridCol w:w="2350"/>
                    <w:gridCol w:w="2350"/>
                  </w:tblGrid>
                  <w:tr>
                    <w:tc>
                      <w:tcPr>
                        <w:tcW w:type="dxa" w:w="4700"/>
                        <w:gridSpan w:val="2"/>
                        <w:tcMar>
                          <w:left w:type="dxa" w:w="0"/>
                        </w:tcMar>
                      </w:tcPr>
                      <w:p>
                        <w:pPr>
                          <w:pStyle w:val="SubHeaders"/>
                        </w:pPr>
                        <w:r>
                          <w:rPr/>
                          <w:t>Общая информация:</w:t>
                        </w:r>
                      </w:p>
                    </w:tc>
                  </w:tr>
                  <w:tr>
                    <w:tc>
                      <w:tcPr>
                        <w:tcW w:type="dxa" w:w="2350"/>
                        <w:tcMar>
                          <w:left w:type="dxa" w:w="0"/>
                        </w:tcMar>
                      </w:tcPr>
                      <w:p>
                        <w:pPr>
                          <w:pStyle w:val="StuffItems"/>
                        </w:pPr>
                        <w:r>
                          <w:rPr/>
                          <w:t>Этаж:</w:t>
                        </w:r>
                      </w:p>
                    </w:tc>
                    <w:tc>
                      <w:tcPr>
                        <w:tcW w:type="dxa" w:w="2350"/>
                        <w:tcMar>
                          <w:left w:type="dxa" w:w="0"/>
                        </w:tcMar>
                      </w:tcPr>
                      <w:p>
                        <w:pPr>
                          <w:pStyle w:val="StuffItems"/>
                        </w:pPr>
                        <w:r>
                          <w:rPr/>
                          <w:t>2 / 16</w:t>
                        </w:r>
                      </w:p>
                    </w:tc>
                  </w:tr>
                  <w:tr>
                    <w:tc>
                      <w:tcPr>
                        <w:tcW w:type="dxa" w:w="2350"/>
                        <w:tcMar>
                          <w:left w:type="dxa" w:w="0"/>
                        </w:tcMar>
                      </w:tcPr>
                      <w:p>
                        <w:pPr>
                          <w:pStyle w:val="StuffItems"/>
                        </w:pPr>
                        <w:r>
                          <w:rPr/>
                          <w:t>Общая площадь:</w:t>
                        </w:r>
                      </w:p>
                    </w:tc>
                    <w:tc>
                      <w:tcPr>
                        <w:tcW w:type="dxa" w:w="2350"/>
                        <w:tcMar>
                          <w:left w:type="dxa" w:w="0"/>
                        </w:tcMar>
                      </w:tcPr>
                      <w:p>
                        <w:pPr>
                          <w:pStyle w:val="StuffItems"/>
                        </w:pPr>
                        <w:r>
                          <w:rPr/>
                          <w:t>54.0 м²</w:t>
                        </w:r>
                      </w:p>
                    </w:tc>
                  </w:tr>
                  <w:tr>
                    <w:tc>
                      <w:tcPr>
                        <w:tcW w:type="dxa" w:w="2350"/>
                        <w:tcMar>
                          <w:left w:type="dxa" w:w="0"/>
                        </w:tcMar>
                      </w:tcPr>
                      <w:p>
                        <w:pPr>
                          <w:pStyle w:val="StuffItems"/>
                        </w:pPr>
                        <w:r>
                          <w:rPr/>
                          <w:t>Площадь комнат:</w:t>
                        </w:r>
                      </w:p>
                    </w:tc>
                    <w:tc>
                      <w:tcPr>
                        <w:tcW w:type="dxa" w:w="2350"/>
                        <w:tcMar>
                          <w:left w:type="dxa" w:w="0"/>
                        </w:tcMar>
                      </w:tcPr>
                      <w:p>
                        <w:pPr>
                          <w:pStyle w:val="StuffItems"/>
                        </w:pPr>
                        <w:r>
                          <w:rPr/>
                          <w:t>—</w:t>
                        </w:r>
                      </w:p>
                    </w:tc>
                  </w:tr>
                  <w:tr>
                    <w:tc>
                      <w:tcPr>
                        <w:tcW w:type="dxa" w:w="2350"/>
                        <w:tcMar>
                          <w:left w:type="dxa" w:w="0"/>
                        </w:tcMar>
                      </w:tcPr>
                      <w:p>
                        <w:pPr>
                          <w:pStyle w:val="StuffItems"/>
                        </w:pPr>
                        <w:r>
                          <w:rPr/>
                          <w:t>Жилая площадь:</w:t>
                        </w:r>
                      </w:p>
                    </w:tc>
                    <w:tc>
                      <w:tcPr>
                        <w:tcW w:type="dxa" w:w="2350"/>
                        <w:tcMar>
                          <w:left w:type="dxa" w:w="0"/>
                        </w:tcMar>
                      </w:tcPr>
                      <w:p>
                        <w:pPr>
                          <w:pStyle w:val="StuffItems"/>
                        </w:pPr>
                        <w:r>
                          <w:rPr/>
                          <w:t>—</w:t>
                        </w:r>
                      </w:p>
                    </w:tc>
                  </w:tr>
                  <w:tr>
                    <w:tc>
                      <w:tcPr>
                        <w:tcW w:type="dxa" w:w="2350"/>
                        <w:tcMar>
                          <w:left w:type="dxa" w:w="0"/>
                        </w:tcMar>
                      </w:tcPr>
                      <w:p>
                        <w:pPr>
                          <w:pStyle w:val="StuffItems"/>
                        </w:pPr>
                        <w:r>
                          <w:rPr/>
                          <w:t>Площадь кухни:</w:t>
                        </w:r>
                      </w:p>
                    </w:tc>
                    <w:tc>
                      <w:tcPr>
                        <w:tcW w:type="dxa" w:w="2350"/>
                        <w:tcMar>
                          <w:left w:type="dxa" w:w="0"/>
                        </w:tcMar>
                      </w:tcPr>
                      <w:p>
                        <w:pPr>
                          <w:pStyle w:val="StuffItems"/>
                        </w:pPr>
                        <w:r>
                          <w:rPr/>
                          <w:t>11.0 м²</w:t>
                        </w:r>
                      </w:p>
                    </w:tc>
                  </w:tr>
                </w:tbl>
                <w:p/>
              </w:tc>
              <!-- ENABLED STAFF TABLE -->
              <w:tc>
                <w:tcPr>
                  <w:tcW w:type="dxa" w:w="3141"/>
                  <w:tcMar>
                    <w:left w:type="dxa" w:w="0"/>
                  </w:tcMar>
                </w:tcPr>
                <w:tbl>
                  <w:tblPr>
                    <!-- <w:tblStyle w:val="a1"/> -->
                    <w:jc w:val="left"/>
                    <w:tblW w:w="0" w:type="auto"/>
                    <w:tblLook w:firstRow="1" w:lastRow="0" w:firstColumn="1" w:lastColumn="0" w:noHBand="0" w:noVBand="1"/>
                  </w:tblPr>
                  <w:tblGrid>
                    <w:gridCol w:w="300"/>
                    <w:gridCol w:w="2841"/>
                  </w:tblGrid>
                  <w:tr>
                    <w:tc>
                      <w:tcPr>
                        <w:tcW w:type="dxa" w:w="3141"/>
                        <w:gridSpan w:val="2"/>
                        <w:tcMar>
                          <w:left w:type="dxa" w:w="0"/>
                        </w:tcMar>
                      </w:tcPr>
                      <w:p>
                        <w:pPr>
                          <w:pStyle w:val="SubHeaders"/>
                        </w:pPr>
                        <w:r>
                          <w:rPr/>
                          <w:t>В квартире:</w:t>
                        </w:r>
                      </w:p>
                    </w:tc>
                  </w:tr>
                  <!-- begin Кухонная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Кухонная мебель</w:t>
                        </w:r>
                      </w:p>
                    </w:tc>
                  </w:tr>
                  <!-- end Кухонная мебель -->
                  <!-- begin Мебель-->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Мебель</w:t>
                        </w:r>
                      </w:p>
                    </w:tc>
                  </w:tr>
                  <!-- end Мебель -->
                  <!-- begin Холодильник-->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Холодильник</w:t>
                        </w:r>
                      </w:p>
                    </w:tc>
                  </w:tr>
                  <!-- end Холодильник -->
                  <!-- begin Можно с животными-->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Можно с животными</w:t>
                        </w:r>
                      </w:p>
                    </w:tc>
                  </w:tr>
                  <!-- end Можно с животными -->
                  <!-- begin Можно с детьми-->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Можно с детьми</w:t>
                        </w:r>
                      </w:p>
                    </w:tc>
                  </w:tr>
                  <!-- end Можно с детьми -->
                  <!-- begin Телевизор-->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Телевизор</w:t>
                        </w:r>
                      </w:p>
                    </w:tc>
                  </w:tr>
                  <!-- end Телевизор -->
                  <!-- begin Стиральная машина-->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Стиральная машина</w:t>
                        </w:r>
                      </w:p>
                    </w:tc>
                  </w:tr>
                  <!-- end Стиральная машина -->
                  <!-- begin Лоджия-->
                  <w:tr>
                    <w:tc>
                      <w:tcPr>
                        <w:tcW w:type="dxa" w:w="300"/>
                        <w:vAlign w:val="center"/>
                        <w:tcMar>
                          <w:left w:type="dxa" w:w="0"/>
                          <w:right w:type="dxa" w:w="0"/>
                          <w:top w:type="dxa" w:w="0"/>
                        </w:tcMar>
                      </w:tcPr>
                      <w:p>
                        <w:pPr>
                          <w:jc w:val="center"/>
                          <w:pStyle w:val="StuffItems"/>
                        </w:pPr>
                        <w:r>
                          <w:rPr/>
                          <w:drawing>
                            <wp:inline distT="0" distB="0" distL="0" distR="0">
                              <wp:extent cx="152476" cy="113919"/>
                              <wp:effectExtent l="0" t="0" r="0" b="0"/>
                              <wp:docPr id="1" nam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s"/>
                                      <pic:cNvPicPr/>
                                    </pic:nvPicPr>
                                    <pic:blipFill>
                                      <a:blip r:embed="yes">
                                </a:blip>
                                      <a:stretch>
                                        <a:fillRect/>
                                      </a:stretch>
                                    </pic:blipFill>
                                    <pic:spPr>
                                      <a:xfrm>
                                        <a:off x="0" y="0"/>
                                        <a:ext cx="152476" cy="113919"/>
                                      </a:xfrm>
                                      <a:prstGeom prst="rect">
                                        <a:avLst/>
                                      </a:prstGeom>
                                    </pic:spPr>
                                  </pic:pic>
                                </a:graphicData>
                              </a:graphic>
                            </wp:inline>
                          </w:drawing>
                        </w:r>
                      </w:p>
                    </w:tc>
                    <w:tc>
                      <w:tcPr>
                        <w:tcW w:w="2841:" w:type="dxa"/>
                        <w:tcMar>
                          <w:left w:type="dxa" w:w="0"/>
                        </w:tcMar>
                      </w:tcPr>
                      <w:p>
                        <w:pPr>
                          <w:pStyle w:val="StuffItems"/>
                        </w:pPr>
                        <w:r>
                          <w:rPr/>
                          <w:t>Лоджия</w:t>
                        </w:r>
                      </w:p>
                    </w:tc>
                  </w:tr>
                  <!-- end Лоджия -->
                  <!-- begin Телефон-->
                  <w:tr>
                    <w:tc>
                      <w:tcPr>
                        <w:tcW w:type="dxa" w:w="300"/>
                        <w:vAlign w:val="center"/>
                        <w:tcMar>
                          <w:left w:type="dxa" w:w="0"/>
                          <w:right w:type="dxa" w:w="0"/>
                          <w:top w:type="dxa" w:w="0"/>
                        </w:tcMar>
                      </w:tcPr>
                      <w:p>
                        <w:pPr>
                          <w:jc w:val="center"/>
                          <w:pStyle w:val="StuffItems"/>
                        </w:pPr>
                        <w:r>
                          <w:rPr/>
                          <w:drawing>
                            <wp:inline distT="0" distB="0" distL="0" distR="0">
                              <wp:extent cx="110414" cy="110414"/>
                              <wp:effectExtent l="0" t="0" r="0" b="0"/>
                              <wp:docPr id="1" nam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pic:cNvPicPr/>
                                    </pic:nvPicPr>
                                    <pic:blipFill>
                                      <a:blip r:embed="no">
                                </a:blip>
                                      <a:stretch>
                                        <a:fillRect/>
                                      </a:stretch>
                                    </pic:blipFill>
                                    <pic:spPr>
                                      <a:xfrm>
                                        <a:off x="0" y="0"/>
                                        <a:ext cx="110414" cy="110414"/>
                                      </a:xfrm>
                                      <a:prstGeom prst="rect">
                                        <a:avLst/>
                                      </a:prstGeom>
                                    </pic:spPr>
                                  </pic:pic>
                                </a:graphicData>
                              </a:graphic>
                            </wp:inline>
                          </w:drawing>
                        </w:r>
                      </w:p>
                    </w:tc>
                    <w:tc>
                      <w:tcPr>
                        <w:tcW w:w="2841:" w:type="dxa"/>
                        <w:tcMar>
                          <w:left w:type="dxa" w:w="0"/>
                        </w:tcMar>
                      </w:tcPr>
                      <w:p>
                        <w:pPr>
                          <w:pStyle w:val="StuffItems"/>
                        </w:pPr>
                        <w:r>
                          <w:rPr/>
                          <w:t>Телефон</w:t>
                        </w:r>
                      </w:p>
                    </w:tc>
                  </w:tr>
                  <!-- end Телефон -->
                </w:tbl>
                <w:p/>
              </w:tc>
            </w:tr>
          </w:tbl>
          <w:p/>
        </w:tc>
        <w:tc>
          <w:tcPr>
            <w:tcW w:type="dxa" w:w="7852"/>
          </w:tcPr>
          <w:tbl>
            <w:tblPr>
              <!-- <w:tblStyle w:val="a1"/> -->
              <w:tblW w:w="0" w:type="auto"/>
              <w:jc w:val="center"/>
              <w:tblLook w:firstRow="1" w:lastRow="0" w:firstColumn="1" w:lastColumn="0" w:noHBand="0" w:noVBand="1"/>
            </w:tblPr>
            <w:tblGrid>
              <w:gridCol w:w="7852"/>
            </w:tblGrid>
            <w:tr>
              <w:tc>
                <w:tcPr>
                  <w:tcW w:type="dxa" w:w="7852"/>
                  <w:tcMar>
                    <w:right w:type="dxa" w:w="0"/>
                  </w:tcMar>
                </w:tcPr>
                <w:p>
                  <w:pPr>
                    <w:pStyle w:val="Normal"/>
                    <w:jc w:val="right"/>
                  </w:pPr>
                  <w:r>
                    <w:t>08 мая, 22:59</w:t>
                  </w:r>
                </w:p>
              </w:tc>
            </w:tr>
            <w:tr>
              <w:tc>
                <w:tcPr>
                  <w:tcW w:type="dxa" w:w="7852"/>
                  <w:tcMar>
                    <w:right w:type="dxa" w:w="0"/>
                    <w:jc w:val="center"/>
                  </w:tcMar>
                </w:tcPr>
                <w:p>
                  <w:pPr>
                    <w:jc w:val="center"/>
                  </w:pPr>
                  <w:r>
                    <w:rPr/>
                    <w:drawing>
                      <wp:inline distT="0" distB="0" distL="0" distR="0">
                        <wp:extent cx="4953000" cy="3714750"/>
                        <wp:effectExtent l="0" t="0" r="0" b="0"/>
                        <wp:docPr id="1" nam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pic:cNvPicPr/>
                              </pic:nvPicPr>
                              <pic:blipFill>
                                <a:blip r:embed="map">
                                </a:blip>
                                <a:stretch>
                                  <a:fillRect/>
                                </a:stretch>
                              </pic:blipFill>
                              <pic:spPr>
                                <a:xfrm>
                                  <a:off x="0" y="0"/>
                                  <a:ext cx="4953000" cy="3714750"/>
                                </a:xfrm>
                                <a:prstGeom prst="rect">
                                  <a:avLst/>
                                </a:prstGeom>
                              </pic:spPr>
                            </pic:pic>
                          </a:graphicData>
                        </a:graphic>
                      </wp:inline>
                    </w:drawing>
                  </w:r>
                </w:p>
              </w:tc>
            </w:tr>
          </w:tbl>
          <w:p/>
        </w:tc>
      </w:tr>
    </w:tbl>
    <!-- Owner paragraph-->
    <w:p>
      <w:pPr>
        <w:pStyle w:val="Normal"/>
        <w:spacing w:before="40" w:after="240"/>
      </w:pPr>
      <w:r>
        <w:t xml:space="preserve">Представитель: </w:t>
      </w:r>
      <w:r>
        <w:rPr>
          <w:b/>
          <w:bCs/>
          <w:shd w:fill="auto" w:val="clear"/>
        </w:rPr>
        <w:t>Представитель: ID 81121924</w:t>
      </w:r>
    </w:p>
    <!-- offer description -->
    <w:p>
      <w:pPr>
        <w:pStyle w:val="Normal"/>
        <w:spacing w:before="0" w:after="0" w:beforeLines="0" w:afterLines="0"/>
      </w:pPr>
      <w:r>
        <w:t>Уютная , светлая, просторная 2х комнатная квартира в тихом спальном район, с отличным евроремонтом. Окна во двор. Имеется вся необходимая мебель и техника. Санузел раздельный. Просторная лоджия. Имеется 2 лифта, мусоропровод. Стоянка во дворе. Детская площадка. Вся развитая инфраструктура. Общая площадь 54 кв м, Кухня 11 кв м, на 2ом этаже 16 ти этажного дома. Удобная транспортная доступность. 15 мин пешком до метро Бабушкинская, или на автобусе, или 3 мин пешком до железнодорожной станции Лосиноостровская ,  и 20  минут до Ярославского вокзала.
Сдам на длительный срок, оплата 60 000 руб в месяц плюс счетчики, плюс 60 000 руб залог.
От 30 лет , дети школьного возраста, без животных, без вредных привычек. Звонить до 22 час. Риэлторам и агентам  просьба не звонить.
-----
Примечание: у собственника могут быть дополнительные пожелания к жильцам - обсудите их в чате или по телефону</w:t>
      </w:r>
    </w:p>
    <w:p>
      <w:pPr>
        <w:pStyle w:val="Normal"/>
        <w:spacing w:before="240" w:after="40"/>
      </w:pPr>
      <w:r>
        <w:t xml:space="preserve">Телефоны: </w:t>
      </w:r>
      <w:r>
        <w:rPr>
          <w:b/>
          <w:bCs/>
        </w:rPr>
        <w:t>+7 965 110-24-67</w:t>
      </w:r>
    </w:p>
    <w:tbl>
      <w:tblPr>
        <w:tblStyle w:val="a1"/>
        <w:tblW w:w="15704" w:type="dxa"/>
        <w:tblLook w:firstRow="1" w:lastRow="0" w:firstColumn="1" w:lastColumn="0" w:noHBand="0" w:noVBand="1"/>
        <w:jc w:val="center"/>
        <w:tblLayout w:type="fixed"/>
      </w:tblPr>
      <w:tblGrid>
        <w:gridCol w:w="7852"/>
        <w:gridCol w:w="7852"/>
      </w:tblGrid>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259476" cy="3202940"/>
                  <wp:effectExtent l="0" t="0" r="0" b="0"/>
                  <wp:docPr id="1" name="r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4"/>
                          <pic:cNvPicPr/>
                        </pic:nvPicPr>
                        <pic:blipFill>
                          <a:blip r:embed="rId4">
                                </a:blip>
                          <a:stretch>
                            <a:fillRect/>
                          </a:stretch>
                        </pic:blipFill>
                        <pic:spPr>
                          <a:xfrm>
                            <a:off x="0" y="0"/>
                            <a:ext cx="4259476"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264422" cy="3202940"/>
                  <wp:effectExtent l="0" t="0" r="0" b="0"/>
                  <wp:docPr id="1" name="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5"/>
                          <pic:cNvPicPr/>
                        </pic:nvPicPr>
                        <pic:blipFill>
                          <a:blip r:embed="rId5">
                                </a:blip>
                          <a:stretch>
                            <a:fillRect/>
                          </a:stretch>
                        </pic:blipFill>
                        <pic:spPr>
                          <a:xfrm>
                            <a:off x="0" y="0"/>
                            <a:ext cx="4264422"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276176" cy="3202940"/>
                  <wp:effectExtent l="0" t="0" r="0" b="0"/>
                  <wp:docPr id="1" nam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4"/>
                          <pic:cNvPicPr/>
                        </pic:nvPicPr>
                        <pic:blipFill>
                          <a:blip r:embed="rId14">
                                </a:blip>
                          <a:stretch>
                            <a:fillRect/>
                          </a:stretch>
                        </pic:blipFill>
                        <pic:spPr>
                          <a:xfrm>
                            <a:off x="0" y="0"/>
                            <a:ext cx="4276176"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2394690" cy="3202940"/>
                  <wp:effectExtent l="0" t="0" r="0" b="0"/>
                  <wp:docPr id="1" name="rI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5"/>
                          <pic:cNvPicPr/>
                        </pic:nvPicPr>
                        <pic:blipFill>
                          <a:blip r:embed="rId15">
                                </a:blip>
                          <a:stretch>
                            <a:fillRect/>
                          </a:stretch>
                        </pic:blipFill>
                        <pic:spPr>
                          <a:xfrm>
                            <a:off x="0" y="0"/>
                            <a:ext cx="2394690"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2386307" cy="3202939"/>
                  <wp:effectExtent l="0" t="0" r="0" b="0"/>
                  <wp:docPr id="1" name="rI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6"/>
                          <pic:cNvPicPr/>
                        </pic:nvPicPr>
                        <pic:blipFill>
                          <a:blip r:embed="rId16">
                                </a:blip>
                          <a:stretch>
                            <a:fillRect/>
                          </a:stretch>
                        </pic:blipFill>
                        <pic:spPr>
                          <a:xfrm>
                            <a:off x="0" y="0"/>
                            <a:ext cx="2386307" cy="3202939"/>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2390503" cy="3202940"/>
                  <wp:effectExtent l="0" t="0" r="0" b="0"/>
                  <wp:docPr id="1" name="r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7"/>
                          <pic:cNvPicPr/>
                        </pic:nvPicPr>
                        <pic:blipFill>
                          <a:blip r:embed="rId17">
                                </a:blip>
                          <a:stretch>
                            <a:fillRect/>
                          </a:stretch>
                        </pic:blipFill>
                        <pic:spPr>
                          <a:xfrm>
                            <a:off x="0" y="0"/>
                            <a:ext cx="2390503"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2392153" cy="3202940"/>
                  <wp:effectExtent l="0" t="0" r="0" b="0"/>
                  <wp:docPr id="1" nam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8"/>
                          <pic:cNvPicPr/>
                        </pic:nvPicPr>
                        <pic:blipFill>
                          <a:blip r:embed="rId18">
                                </a:blip>
                          <a:stretch>
                            <a:fillRect/>
                          </a:stretch>
                        </pic:blipFill>
                        <pic:spPr>
                          <a:xfrm>
                            <a:off x="0" y="0"/>
                            <a:ext cx="2392153"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2392153" cy="3202940"/>
                  <wp:effectExtent l="0" t="0" r="0" b="0"/>
                  <wp:docPr id="1" name="r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9"/>
                          <pic:cNvPicPr/>
                        </pic:nvPicPr>
                        <pic:blipFill>
                          <a:blip r:embed="rId19">
                                </a:blip>
                          <a:stretch>
                            <a:fillRect/>
                          </a:stretch>
                        </pic:blipFill>
                        <pic:spPr>
                          <a:xfrm>
                            <a:off x="0" y="0"/>
                            <a:ext cx="2392153"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2386307" cy="3202939"/>
                  <wp:effectExtent l="0" t="0" r="0" b="0"/>
                  <wp:docPr id="1" name="r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20"/>
                          <pic:cNvPicPr/>
                        </pic:nvPicPr>
                        <pic:blipFill>
                          <a:blip r:embed="rId20">
                                </a:blip>
                          <a:stretch>
                            <a:fillRect/>
                          </a:stretch>
                        </pic:blipFill>
                        <pic:spPr>
                          <a:xfrm>
                            <a:off x="0" y="0"/>
                            <a:ext cx="2386307" cy="3202939"/>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263871" cy="3202940"/>
                  <wp:effectExtent l="0" t="0" r="0" b="0"/>
                  <wp:docPr id="1" nam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6"/>
                          <pic:cNvPicPr/>
                        </pic:nvPicPr>
                        <pic:blipFill>
                          <a:blip r:embed="rId6">
                                </a:blip>
                          <a:stretch>
                            <a:fillRect/>
                          </a:stretch>
                        </pic:blipFill>
                        <pic:spPr>
                          <a:xfrm>
                            <a:off x="0" y="0"/>
                            <a:ext cx="4263871"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275053" cy="3202940"/>
                  <wp:effectExtent l="0" t="0" r="0" b="0"/>
                  <wp:docPr id="1" nam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7"/>
                          <pic:cNvPicPr/>
                        </pic:nvPicPr>
                        <pic:blipFill>
                          <a:blip r:embed="rId7">
                                </a:blip>
                          <a:stretch>
                            <a:fillRect/>
                          </a:stretch>
                        </pic:blipFill>
                        <pic:spPr>
                          <a:xfrm>
                            <a:off x="0" y="0"/>
                            <a:ext cx="4275053"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270586" cy="3202939"/>
                  <wp:effectExtent l="0" t="0" r="0" b="0"/>
                  <wp:docPr id="1" nam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8"/>
                          <pic:cNvPicPr/>
                        </pic:nvPicPr>
                        <pic:blipFill>
                          <a:blip r:embed="rId8">
                                </a:blip>
                          <a:stretch>
                            <a:fillRect/>
                          </a:stretch>
                        </pic:blipFill>
                        <pic:spPr>
                          <a:xfrm>
                            <a:off x="0" y="0"/>
                            <a:ext cx="4270586" cy="3202939"/>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281754" cy="3202940"/>
                  <wp:effectExtent l="0" t="0" r="0" b="0"/>
                  <wp:docPr id="1" nam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9"/>
                          <pic:cNvPicPr/>
                        </pic:nvPicPr>
                        <pic:blipFill>
                          <a:blip r:embed="rId9">
                                </a:blip>
                          <a:stretch>
                            <a:fillRect/>
                          </a:stretch>
                        </pic:blipFill>
                        <pic:spPr>
                          <a:xfrm>
                            <a:off x="0" y="0"/>
                            <a:ext cx="4281754"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2389654" cy="3202939"/>
                  <wp:effectExtent l="0" t="0" r="0" b="0"/>
                  <wp:docPr id="1" nam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0"/>
                          <pic:cNvPicPr/>
                        </pic:nvPicPr>
                        <pic:blipFill>
                          <a:blip r:embed="rId10">
                                </a:blip>
                          <a:stretch>
                            <a:fillRect/>
                          </a:stretch>
                        </pic:blipFill>
                        <pic:spPr>
                          <a:xfrm>
                            <a:off x="0" y="0"/>
                            <a:ext cx="2389654" cy="3202939"/>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2396348" cy="3202939"/>
                  <wp:effectExtent l="0" t="0" r="0" b="0"/>
                  <wp:docPr id="1" nam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1"/>
                          <pic:cNvPicPr/>
                        </pic:nvPicPr>
                        <pic:blipFill>
                          <a:blip r:embed="rId11">
                                </a:blip>
                          <a:stretch>
                            <a:fillRect/>
                          </a:stretch>
                        </pic:blipFill>
                        <pic:spPr>
                          <a:xfrm>
                            <a:off x="0" y="0"/>
                            <a:ext cx="2396348" cy="3202939"/>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rPr/>
              <w:drawing>
                <wp:inline distT="0" distB="0" distL="0" distR="0">
                  <wp:extent cx="4282884" cy="3202940"/>
                  <wp:effectExtent l="0" t="0" r="0" b="0"/>
                  <wp:docPr id="1" nam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2"/>
                          <pic:cNvPicPr/>
                        </pic:nvPicPr>
                        <pic:blipFill>
                          <a:blip r:embed="rId12">
                                </a:blip>
                          <a:stretch>
                            <a:fillRect/>
                          </a:stretch>
                        </pic:blipFill>
                        <pic:spPr>
                          <a:xfrm>
                            <a:off x="0" y="0"/>
                            <a:ext cx="4282884" cy="3202940"/>
                          </a:xfrm>
                          <a:prstGeom prst="rect">
                            <a:avLst/>
                          </a:prstGeom>
                        </pic:spPr>
                      </pic:pic>
                    </a:graphicData>
                  </a:graphic>
                </wp:inline>
              </w:drawing>
            </w:r>
          </w:p>
        </w:tc>
      </w:tr>
      <w:tr>
        <w:trPr>
          <w:trHeight w:val="5144" w:hRule="exact"/>
          <w:cantSplit w:val="false"/>
        </w:trPr>
        <w:tc>
          <w:tcPr>
            <w:tcW w:val="7852" w:type="dxa"/>
            <w:vAlign w:val="bottom"/>
            <w:tcMar>
              <w:left w:w="0" w:type="dxa"/>
              <w:rigth w:w="0" w:type="dxa"/>
              <w:top w:w="0" w:type="dxa"/>
              <w:bottom w:w="0" w:type="dxa"/>
            </w:tcMar>
          </w:tcPr>
          <w:p>
            <w:pPr>
              <w:jc w:val="center"/>
            </w:pPr>
            <w:r>
              <w:rPr/>
              <w:drawing>
                <wp:inline distT="0" distB="0" distL="0" distR="0">
                  <wp:extent cx="4279530" cy="3202940"/>
                  <wp:effectExtent l="0" t="0" r="0" b="0"/>
                  <wp:docPr id="1" nam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13"/>
                          <pic:cNvPicPr/>
                        </pic:nvPicPr>
                        <pic:blipFill>
                          <a:blip r:embed="rId13">
                                </a:blip>
                          <a:stretch>
                            <a:fillRect/>
                          </a:stretch>
                        </pic:blipFill>
                        <pic:spPr>
                          <a:xfrm>
                            <a:off x="0" y="0"/>
                            <a:ext cx="4279530" cy="3202940"/>
                          </a:xfrm>
                          <a:prstGeom prst="rect">
                            <a:avLst/>
                          </a:prstGeom>
                        </pic:spPr>
                      </pic:pic>
                    </a:graphicData>
                  </a:graphic>
                </wp:inline>
              </w:drawing>
            </w:r>
          </w:p>
        </w:tc>
        <w:tc>
          <w:tcPr>
            <w:tcW w:val="7852" w:type="dxa"/>
            <w:vAlign w:val="bottom"/>
            <w:tcMar>
              <w:left w:w="0" w:type="dxa"/>
              <w:rigth w:w="0" w:type="dxa"/>
              <w:top w:w="0" w:type="dxa"/>
              <w:bottom w:w="0" w:type="dxa"/>
            </w:tcMar>
          </w:tcPr>
          <w:p>
            <w:pPr>
              <w:jc w:val="center"/>
            </w:pPr>
            <w:r>
              <w:t> </w:t>
            </w:r>
          </w:p>
        </w:tc>
      </w:tr>
    </w:tbl>
    <w:sectPr>
      <!-- Define page preferences; 1 cm = 567 magic points -->
      <w:formProt w:val="0"/>
      <w:cols w:space="720"/>
      <w:docGrid w:linePitch="360"/>
      <w:pgSz w:w="16838" w:h="11906"/>
      <w:headerReference w:type="default" r:id="header"/>
      <w:footerReference w:type="default" r:id="footer"/>
      <w:pgMar w:top="567" w:bottom="567" w:left="567" w:right="567" w:header="57" w:footer="11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Bdr>
        <w:bottom w:val="single" w:sz="6" w:space="1" w:color="auto"/>
      </w:pBdr>
      <w:rPr>
        <w:sz w:val="14"/>
        <w:szCs w:val="14"/>
        <w:color w:val="868686"/>
        <w:shd w:fill="auto" w:val="clear"/>
      </w:rPr>
    </w:pPr>
  </w:p>
  <w:p>
    <w:pPr>
      <w:jc w:val="center"/>
      <w:pStyle w:val="Normal"/>
      <w:spacing w:after="20" w:before="20"/>
      <w:rPr>
        <w:sz w:val="16"/>
        <w:szCs w:val="16"/>
        <w:color w:val="868686"/>
      </w:rPr>
    </w:pPr>
    <w:rPr>
      <w:jc w:val="center"/>
      <w:sz w:val="16"/>
      <w:szCs w:val="16"/>
      <w:color w:val="868686"/>
      <w:shd w:fill="auto" w:val="clear"/>
    </w:rPr>
    <w:r>
      <w:t>© 2012 - 2024 ЦИАН. Крупнейшая и самая достоверная база данных по аренде и продаже жилой, коммерческой и загородной недвижимости - www.cian.ru</w:t>
    </w:r>
  </w:p>
</w:ftr>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right"/>
    </w:pPr>
    <w:r>
      <w:rPr>
        <w:noProof/>
        <w:lang w:eastAsia="ru-RU"/>
      </w:rPr>
      <w:drawing>
        <wp:inline distT="0" distB="0" distL="0" distR="0">
          <wp:extent cx="1008837" cy="360000"/>
          <wp:effectExtent l="0" t="0" r="1270" b="2540"/>
          <wp:docPr id="1"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an-logo-cyrillic-horizontal-small.png"/>
                  <pic:cNvPicPr/>
                </pic:nvPicPr>
                <pic:blipFill>
                  <a:blip r:embed="rId1" cstate="print">
                                    </a:blip>
                  <a:stretch>
                    <a:fillRect/>
                  </a:stretch>
                </pic:blipFill>
                <pic:spPr>
                  <a:xfrm>
                    <a:off x="0" y="0"/>
                    <a:ext cx="1008837" cy="36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516096-39A8-4D59-953C-331E17B0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style w:type="table" w:default="1" w:styleId="a1">
    <w:name w:val="Normal Table"/>
    <w:uiPriority w:val="99"/>
    <w:semiHidden/>
    <w:unhideWhenUsed/>
    <w:tblPr>
      <w:tblInd w:w="0" w:type="dxa"/>
      <w:tblCellMar>
        <w:top w:w="0" w:type="dxa"/>
        <w:left w:w="0" w:type="dxa"/>
        <w:bottom w:w="0" w:type="dxa"/>
        <w:right w:w="0" w:type="dxa"/>
      </w:tblCellMar>
    </w:tblPr>
  </w:style>
  <w:style w:type="table" w:styleId="a3">
    <w:name w:val="Table Grid"/>
    <w:basedOn w:val="a1"/>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Normal">
    <w:name w:val="Normal"/>
    <w:pPr>
      <w:widowControl w:val="false"/>
      <w:suppressAutoHyphens w:val="true"/>
      <w:spacing w:before="20" w:after="20"/>
    </w:pPr>
    <w:rPr>
      <w:rFonts w:ascii="Times New Roman" w:hAnsi="Times New Roman" w:eastAsia="SimSun" w:cs=""/>
      <w:color w:val="auto"/>
      <w:sz w:val="24"/>
      <w:szCs w:val="24"/>
      <w:lang w:val="ru-RU" w:eastAsia="en-US" w:bidi="ar-SA"/>
    </w:rPr>
  </w:style>
  <w:style w:type="paragraph" w:styleId="SubHeaders">
    <w:name w:val="SubHeaders"/>
    <w:basedOn w:val="Normal"/>
    <w:Prp>
      <w:spacing w:before="0" w:after="30"/>
    </w:Prp>
    <w:rPr>
      <w:sz w:val="26"/>
      <w:szCs w:val="26"/>
    </w:rPr>
  </w:style>
  <w:style w:type="paragraph" w:styleId="StuffItems">
    <w:name w:val="StuffItems"/>
    <w:basedOn w:val="Normal"/>
    <w:Prp>
      <w:spacing w:before="40" w:after="40"/>
    </w:Prp>
    <w:rPr>
      <w:sz w:val="22"/>
      <w:szCs w:val="22"/>
    </w:rPr>
  </w:style>
  <w:style w:type="paragraph" w:styleId="Header">
    <w:name w:val="header"/>
    <w:basedOn w:val="Normal"/>
    <w:pPr>
      <w:tabs>
        <w:tab w:val="center" w:pos="4677"/>
        <w:tab w:val="right" w:pos="9355"/>
      </w:tabs>
      <w:spacing w:after="0" w:line="240" w:lineRule="auto"/>
    </w:p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fontTable" Target="fontTable.xml"/>
    <Relationship Id="header" Type="http://schemas.openxmlformats.org/officeDocument/2006/relationships/header" Target="header.xml"/>
    <Relationship Id="footer" Type="http://schemas.openxmlformats.org/officeDocument/2006/relationships/footer" Target="footer.xml"/>
    <Relationship Id="logo" Type="http://schemas.openxmlformats.org/officeDocument/2006/relationships/image" Target="media/logo.jpeg"/>
    <Relationship Id="yes" Type="http://schemas.openxmlformats.org/officeDocument/2006/relationships/image" Target="media/yes.png"/>
    <Relationship Id="no" Type="http://schemas.openxmlformats.org/officeDocument/2006/relationships/image" Target="media/no.png"/>
    <Relationship Id="map" Type="http://schemas.openxmlformats.org/officeDocument/2006/relationships/image" Target="media/map.png"/>
    <Relationship Id="rId4" Type="http://schemas.openxmlformats.org/officeDocument/2006/relationships/image" Target="media/image0.jpeg"/>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0" Type="http://schemas.openxmlformats.org/officeDocument/2006/relationships/image" Target="media/image16.jpeg"/>
</Relationships>
</file>

<file path=word/_rels/header.xml.rels><?xml version="1.0" encoding="UTF-8" standalone="yes"?>
<Relationships xmlns="http://schemas.openxmlformats.org/package/2006/relationships">
    <Relationship Id="rId1"
        Type="http://schemas.openxmlformats.org/officeDocument/2006/relationships/image"
        Target="media/cian-logo-cyrillic-horizontal-small.png"/>
</Relationships>
</file>

<file path=docProps/app.xml><?xml version="1.0" encoding="utf-8"?>
<Properties xmlns="http://schemas.openxmlformats.org/officeDocument/2006/extended-properties" xmlns:vt="http://schemas.openxmlformats.org/officeDocument/2006/docPropsVTypes">
  <TotalTime>0</TotalTime>
  <Application>Microsoft Office Word</Application>
  <DocSecurity>0</DocSecurity>
  <Company>CIAN</Compan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CIAN</dc:creator>
  <cp:keywords/>
  <dc:description/>
  <cp:lastModifiedBy>CIAN</cp:lastModifiedBy>
  <cp:revision>1</cp:revision>
  <dcterms:created xsi:type="dcterms:W3CDTF">2013-11-17T10:05:00Z</dcterms:created>
  <dcterms:modified xsi:type="dcterms:W3CDTF">2013-11-17T10:05:00Z</dcterms:modified>
</cp:coreProperties>
</file>